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2AB4" w14:textId="77777777" w:rsidR="00BC6A95" w:rsidRPr="005D56A5" w:rsidRDefault="00BC6A95" w:rsidP="00BC6A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Тех. задание</w:t>
      </w:r>
    </w:p>
    <w:p w14:paraId="52930D96" w14:textId="22A63760" w:rsidR="00245CD2" w:rsidRPr="00245CD2" w:rsidRDefault="00245CD2" w:rsidP="0024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закупки: </w:t>
      </w:r>
      <w:r w:rsidRPr="0024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ГСМ марки АИ-92</w:t>
      </w:r>
      <w:r w:rsidR="0035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дизельного топлива</w:t>
      </w:r>
      <w:r w:rsidRPr="00245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7D174B" w14:textId="77777777" w:rsidR="00245CD2" w:rsidRPr="00245CD2" w:rsidRDefault="00245CD2" w:rsidP="0024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поставки товара: </w:t>
      </w:r>
      <w:r w:rsidRPr="00245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полного исполнения обязательств по договору</w:t>
      </w:r>
      <w:r w:rsidR="005A5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F3965A" w14:textId="248B9FFE" w:rsidR="00245CD2" w:rsidRPr="00E57054" w:rsidRDefault="00245CD2" w:rsidP="00245C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1: </w:t>
      </w:r>
      <w:r w:rsidR="00354DAA" w:rsidRPr="00E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ГСМ марки АИ-92 и дизельного топлива</w:t>
      </w:r>
      <w:r w:rsidRPr="00E57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DBC925" w14:textId="35ED3B49" w:rsidR="00245CD2" w:rsidRPr="00DD1B74" w:rsidRDefault="00245CD2" w:rsidP="0024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услуги: </w:t>
      </w:r>
      <w:r w:rsidR="00874CC9" w:rsidRPr="00DD1B74">
        <w:rPr>
          <w:rFonts w:ascii="Times New Roman" w:eastAsia="Times New Roman" w:hAnsi="Times New Roman" w:cs="Times New Roman"/>
          <w:sz w:val="24"/>
          <w:szCs w:val="24"/>
          <w:lang w:eastAsia="ru-RU"/>
        </w:rPr>
        <w:t>480 000</w:t>
      </w:r>
      <w:r w:rsidRPr="00DD1B74">
        <w:rPr>
          <w:rFonts w:ascii="Times New Roman" w:eastAsia="Times New Roman" w:hAnsi="Times New Roman" w:cs="Times New Roman"/>
          <w:sz w:val="24"/>
          <w:szCs w:val="24"/>
          <w:lang w:eastAsia="ru-RU"/>
        </w:rPr>
        <w:t>,0 сом</w:t>
      </w:r>
      <w:r w:rsidR="00E57054" w:rsidRPr="00DD1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112E70" w14:textId="77777777" w:rsidR="00DD1B74" w:rsidRPr="00DD1B74" w:rsidRDefault="00DD1B74" w:rsidP="00DD1B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ГОКЗ – </w:t>
      </w:r>
      <w:r w:rsidRPr="00DD1B74">
        <w:rPr>
          <w:rFonts w:ascii="Times New Roman" w:eastAsia="Times New Roman" w:hAnsi="Times New Roman" w:cs="Times New Roman"/>
          <w:sz w:val="24"/>
          <w:szCs w:val="24"/>
          <w:lang w:eastAsia="ru-RU"/>
        </w:rPr>
        <w:t>2%</w:t>
      </w:r>
    </w:p>
    <w:p w14:paraId="690836F5" w14:textId="2B30728E" w:rsidR="00DD1B74" w:rsidRPr="00DD1B74" w:rsidRDefault="00DD1B74" w:rsidP="00DD1B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ГОКЗ в размере 2% необходимо перечислить по следующим реквизитам: ОАО «Государственная Ипотечная Компания», ИНН:00810201510086, расчетный счет 1350100027586931, ОАО «</w:t>
      </w:r>
      <w:proofErr w:type="spellStart"/>
      <w:r w:rsidRPr="00DD1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Айыл</w:t>
      </w:r>
      <w:proofErr w:type="spellEnd"/>
      <w:r w:rsidRPr="00DD1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Банк», БИК 135001.</w:t>
      </w:r>
    </w:p>
    <w:p w14:paraId="2E79459C" w14:textId="77777777" w:rsidR="00DD1B74" w:rsidRPr="00245CD2" w:rsidRDefault="00DD1B74" w:rsidP="00245CD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0C07119" w14:textId="77777777" w:rsidR="00BC6A95" w:rsidRPr="005D56A5" w:rsidRDefault="00BC6A95" w:rsidP="00245C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56A5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W w:w="921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105"/>
        <w:gridCol w:w="992"/>
        <w:gridCol w:w="993"/>
        <w:gridCol w:w="1275"/>
        <w:gridCol w:w="1283"/>
      </w:tblGrid>
      <w:tr w:rsidR="00BC6A95" w:rsidRPr="00384173" w14:paraId="74C80B4E" w14:textId="77777777" w:rsidTr="005A562B">
        <w:trPr>
          <w:trHeight w:val="6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1BFB20F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21ECB75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32701176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5A9A10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D50225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C03755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единицу, сом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179552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сумма, сом</w:t>
            </w:r>
          </w:p>
        </w:tc>
      </w:tr>
      <w:tr w:rsidR="00BC6A95" w:rsidRPr="00384173" w14:paraId="4F9A0258" w14:textId="77777777" w:rsidTr="005A562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A918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DE01" w14:textId="77777777" w:rsidR="00BC6A95" w:rsidRPr="002907BF" w:rsidRDefault="005A562B" w:rsidP="0051515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 (нефтепро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 6500 литров) марки АИ-92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F80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F1C0" w14:textId="3498DF99" w:rsidR="00BC6A95" w:rsidRPr="00384173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1AD5" w14:textId="7A41C36C" w:rsidR="00BC6A95" w:rsidRPr="00384173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D2D" w14:textId="50F48C50" w:rsidR="00BC6A95" w:rsidRPr="00384173" w:rsidRDefault="00874CC9" w:rsidP="00786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318 000</w:t>
            </w:r>
            <w:r w:rsidR="00BC6A95" w:rsidRPr="0038417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74CC9" w:rsidRPr="00384173" w14:paraId="717F2A6D" w14:textId="77777777" w:rsidTr="005A562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9FA3" w14:textId="23AA6C77" w:rsidR="00874CC9" w:rsidRPr="00384173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E33D" w14:textId="776A49E0" w:rsidR="00874CC9" w:rsidRPr="005A562B" w:rsidRDefault="00874CC9" w:rsidP="005151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8FC0" w14:textId="0D2CFC0E" w:rsidR="00874CC9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8480" w14:textId="4EE2E98D" w:rsidR="00874CC9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14D8" w14:textId="031D3798" w:rsidR="00874CC9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CFC" w14:textId="01051C4C" w:rsidR="00874CC9" w:rsidRDefault="00874CC9" w:rsidP="00786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162 000,0</w:t>
            </w:r>
          </w:p>
        </w:tc>
      </w:tr>
      <w:tr w:rsidR="00874CC9" w:rsidRPr="00384173" w14:paraId="4F2E9AD5" w14:textId="77777777" w:rsidTr="005A562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9D23" w14:textId="77777777" w:rsidR="00874CC9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42E6" w14:textId="2FEF8779" w:rsidR="00874CC9" w:rsidRPr="00874CC9" w:rsidRDefault="00874CC9" w:rsidP="00874C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CB5" w14:textId="77777777" w:rsidR="00874CC9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CCB6" w14:textId="77777777" w:rsidR="00874CC9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3D9B" w14:textId="77777777" w:rsidR="00874CC9" w:rsidRDefault="00874CC9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4D5" w14:textId="4B0F938E" w:rsidR="00874CC9" w:rsidRPr="00874CC9" w:rsidRDefault="00874CC9" w:rsidP="00786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74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480 000,0</w:t>
            </w:r>
          </w:p>
        </w:tc>
      </w:tr>
    </w:tbl>
    <w:p w14:paraId="6258D27E" w14:textId="77777777" w:rsidR="00BC6A95" w:rsidRPr="00384173" w:rsidRDefault="00BC6A95" w:rsidP="00BC6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901487" w14:textId="77777777" w:rsidR="00D124A8" w:rsidRPr="00D124A8" w:rsidRDefault="00D124A8" w:rsidP="00D124A8">
      <w:pPr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>Отпуск по топливным картам по установленным лимитам;</w:t>
      </w:r>
    </w:p>
    <w:p w14:paraId="26702FF9" w14:textId="77777777" w:rsidR="00D124A8" w:rsidRPr="00D124A8" w:rsidRDefault="00773F43" w:rsidP="00D124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 xml:space="preserve">Расчеты за нефтепродукты </w:t>
      </w:r>
      <w:r w:rsidR="009D3519">
        <w:rPr>
          <w:rFonts w:ascii="Times New Roman" w:eastAsia="Calibri" w:hAnsi="Times New Roman" w:cs="Times New Roman"/>
          <w:bCs/>
          <w:sz w:val="24"/>
          <w:szCs w:val="24"/>
        </w:rPr>
        <w:t xml:space="preserve">будет </w:t>
      </w:r>
      <w:r w:rsidRPr="00D124A8">
        <w:rPr>
          <w:rFonts w:ascii="Times New Roman" w:eastAsia="Calibri" w:hAnsi="Times New Roman" w:cs="Times New Roman"/>
          <w:bCs/>
          <w:sz w:val="24"/>
          <w:szCs w:val="24"/>
        </w:rPr>
        <w:t>производится по ценам, с учетом всех налогов, определяемым в момент осуществления заправки автотранспорта Покупателя на АЗС Продавца;</w:t>
      </w:r>
    </w:p>
    <w:p w14:paraId="38ED2E63" w14:textId="77777777" w:rsidR="00D124A8" w:rsidRPr="00D124A8" w:rsidRDefault="00D124A8" w:rsidP="00D124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>Наличие возможности отпуска топлива в заправочных станциях: г. Бишкек, Чуйской, Нарынской и Иссык-Кульской областей;</w:t>
      </w:r>
    </w:p>
    <w:p w14:paraId="7E195803" w14:textId="77777777" w:rsidR="00D124A8" w:rsidRPr="00D124A8" w:rsidRDefault="00D124A8" w:rsidP="00D124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>Заправочные станции должны быть во всех выше перечисленных областях;</w:t>
      </w:r>
    </w:p>
    <w:p w14:paraId="2D52794E" w14:textId="77777777" w:rsidR="00D124A8" w:rsidRPr="00D124A8" w:rsidRDefault="00D124A8" w:rsidP="00D124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>Способ поставки: Продавец обеспечивает Покупателю отпуск ГСМ через автозаправочные станции с использованием топливных карт, предоставленных Продавцом – круглосуточно.</w:t>
      </w:r>
    </w:p>
    <w:p w14:paraId="500475E2" w14:textId="77777777" w:rsidR="00BC6A95" w:rsidRDefault="00BC6A95" w:rsidP="00BC6A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2B430E" w14:textId="77777777" w:rsidR="005A562B" w:rsidRPr="005A562B" w:rsidRDefault="005A562B" w:rsidP="005A562B">
      <w:pPr>
        <w:pStyle w:val="a4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5A562B">
        <w:rPr>
          <w:rStyle w:val="a5"/>
        </w:rPr>
        <w:t>Квалификационные требования:</w:t>
      </w:r>
    </w:p>
    <w:p w14:paraId="54B855C3" w14:textId="400621D1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 xml:space="preserve">Предоставить сведения о наличии выполнения 2-х аналогичных договоров/услуг с общим объемом не менее </w:t>
      </w:r>
      <w:r w:rsidR="00874CC9">
        <w:t>4</w:t>
      </w:r>
      <w:r w:rsidRPr="005A562B">
        <w:t>50 000 сом – (предоставить подтверждающие документы).</w:t>
      </w:r>
    </w:p>
    <w:p w14:paraId="3EBF0656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 xml:space="preserve">Предоставить сканированную копию оригинала свидетельства о регистрации с </w:t>
      </w:r>
      <w:proofErr w:type="spellStart"/>
      <w:r w:rsidRPr="005A562B">
        <w:t>Мин.юста</w:t>
      </w:r>
      <w:proofErr w:type="spellEnd"/>
      <w:r w:rsidRPr="005A562B">
        <w:t>.</w:t>
      </w:r>
    </w:p>
    <w:p w14:paraId="4162EBAE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сканированную копию оригинала устава.</w:t>
      </w:r>
    </w:p>
    <w:p w14:paraId="0AF85545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73EBF07C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справку с Государственной Налоговой Службы при Министерстве финансов Кыргызской Республики об отсутствии задолженности по налогам и страховым взносам.</w:t>
      </w:r>
    </w:p>
    <w:p w14:paraId="3D75BCA2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коммерческое предложение с полной информацией.</w:t>
      </w:r>
    </w:p>
    <w:p w14:paraId="68D268CB" w14:textId="77777777" w:rsidR="004A1144" w:rsidRDefault="004A1144"/>
    <w:sectPr w:rsidR="004A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B6F"/>
    <w:multiLevelType w:val="hybridMultilevel"/>
    <w:tmpl w:val="6B6472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D3EDF"/>
    <w:multiLevelType w:val="hybridMultilevel"/>
    <w:tmpl w:val="E2C4FA94"/>
    <w:lvl w:ilvl="0" w:tplc="91F261D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956F1E"/>
    <w:multiLevelType w:val="hybridMultilevel"/>
    <w:tmpl w:val="1EBA19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3843E6"/>
    <w:multiLevelType w:val="hybridMultilevel"/>
    <w:tmpl w:val="334A2344"/>
    <w:lvl w:ilvl="0" w:tplc="6388E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95"/>
    <w:rsid w:val="00245CD2"/>
    <w:rsid w:val="00354DAA"/>
    <w:rsid w:val="004A1144"/>
    <w:rsid w:val="005A562B"/>
    <w:rsid w:val="005E0DCE"/>
    <w:rsid w:val="00773F43"/>
    <w:rsid w:val="00786992"/>
    <w:rsid w:val="00874CC9"/>
    <w:rsid w:val="009D3519"/>
    <w:rsid w:val="00BC6A95"/>
    <w:rsid w:val="00D124A8"/>
    <w:rsid w:val="00DD1B74"/>
    <w:rsid w:val="00E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0E89"/>
  <w15:chartTrackingRefBased/>
  <w15:docId w15:val="{5D37C929-E5CB-4FE1-973F-6AC2F939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Найманбаев Колбай</dc:creator>
  <cp:keywords/>
  <dc:description/>
  <cp:lastModifiedBy>Найманбаев Көлбай</cp:lastModifiedBy>
  <cp:revision>4</cp:revision>
  <dcterms:created xsi:type="dcterms:W3CDTF">2023-09-20T10:35:00Z</dcterms:created>
  <dcterms:modified xsi:type="dcterms:W3CDTF">2023-09-20T10:37:00Z</dcterms:modified>
</cp:coreProperties>
</file>